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9ki0i44fjgwo" w:id="0"/>
      <w:bookmarkEnd w:id="0"/>
      <w:r w:rsidDel="00000000" w:rsidR="00000000" w:rsidRPr="00000000">
        <w:rPr>
          <w:rtl w:val="0"/>
        </w:rPr>
        <w:t xml:space="preserve">Механика выбора играемого персонажа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Кликом мыши игрок выбирает вариант играемого персонажа. Всего вариантов 3.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084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*Меню без действий игрока</w:t>
        <w:br w:type="textWrapping"/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084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*Игрок кликнул лкм на персонажа №2 Marine.</w:t>
        <w:br w:type="textWrapping"/>
        <w:t xml:space="preserve">Для подтверждения выбора нажимает кнопку “Далее”/”Next”.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После этого в левом нижнем углу будет показываться выбранный персонаж.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7084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Референс:</w:t>
      </w:r>
    </w:p>
    <w:p w:rsidR="00000000" w:rsidDel="00000000" w:rsidP="00000000" w:rsidRDefault="00000000" w:rsidRPr="00000000" w14:paraId="00000007">
      <w:pPr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https://youtu.be/Z-DhIcECBPM</w:t>
        </w:r>
      </w:hyperlink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</w:pPr>
    <w:rPr>
      <w:b w:val="1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</w:pPr>
    <w:rPr>
      <w:b w:val="1"/>
    </w:rPr>
  </w:style>
  <w:style w:type="paragraph" w:styleId="Subtitle">
    <w:name w:val="Subtitle"/>
    <w:basedOn w:val="Normal"/>
    <w:next w:val="Normal"/>
    <w:pPr>
      <w:keepNext w:val="1"/>
      <w:keepLines w:val="1"/>
    </w:pPr>
    <w:rPr/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youtu.be/Z-DhIcECBPM" TargetMode="Externa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